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24AD" w14:textId="77777777" w:rsidR="0030269A" w:rsidRPr="00756C58" w:rsidRDefault="0030269A" w:rsidP="005A1FA9">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756C58" w14:paraId="3C2F7269" w14:textId="77777777" w:rsidTr="00012A3D">
        <w:tc>
          <w:tcPr>
            <w:tcW w:w="3325" w:type="dxa"/>
          </w:tcPr>
          <w:p w14:paraId="0697A2F2" w14:textId="77777777" w:rsidR="0030269A" w:rsidRPr="00756C58" w:rsidRDefault="0030269A" w:rsidP="005A1FA9">
            <w:pPr>
              <w:spacing w:before="60" w:after="60"/>
              <w:rPr>
                <w:b/>
                <w:lang w:val="en-CA"/>
              </w:rPr>
            </w:pPr>
            <w:r w:rsidRPr="00756C58">
              <w:rPr>
                <w:b/>
                <w:lang w:val="en-CA"/>
              </w:rPr>
              <w:t>Title</w:t>
            </w:r>
          </w:p>
        </w:tc>
        <w:tc>
          <w:tcPr>
            <w:tcW w:w="6745" w:type="dxa"/>
          </w:tcPr>
          <w:p w14:paraId="0252C3D5" w14:textId="77777777" w:rsidR="0030269A" w:rsidRPr="00756C58" w:rsidRDefault="008B7068" w:rsidP="005A1FA9">
            <w:pPr>
              <w:spacing w:before="60" w:after="60"/>
              <w:rPr>
                <w:lang w:val="en-CA"/>
              </w:rPr>
            </w:pPr>
            <w:r w:rsidRPr="008B7068">
              <w:rPr>
                <w:lang w:val="en-CA"/>
              </w:rPr>
              <w:t>Conflicts of Interest – Board of Directors</w:t>
            </w:r>
          </w:p>
        </w:tc>
      </w:tr>
      <w:tr w:rsidR="0030269A" w:rsidRPr="00DC2BA3" w14:paraId="6A6AAFD9" w14:textId="77777777" w:rsidTr="00012A3D">
        <w:tc>
          <w:tcPr>
            <w:tcW w:w="3325" w:type="dxa"/>
          </w:tcPr>
          <w:p w14:paraId="0344EA30" w14:textId="77777777" w:rsidR="0030269A" w:rsidRPr="00756C58" w:rsidRDefault="58B8826E" w:rsidP="005A1FA9">
            <w:pPr>
              <w:spacing w:before="60" w:after="60"/>
              <w:rPr>
                <w:b/>
                <w:bCs/>
                <w:lang w:val="en-CA"/>
              </w:rPr>
            </w:pPr>
            <w:r w:rsidRPr="58B8826E">
              <w:rPr>
                <w:b/>
                <w:bCs/>
                <w:lang w:val="en-CA"/>
              </w:rPr>
              <w:t>SOP Code</w:t>
            </w:r>
          </w:p>
        </w:tc>
        <w:tc>
          <w:tcPr>
            <w:tcW w:w="6745" w:type="dxa"/>
          </w:tcPr>
          <w:p w14:paraId="05D8D4DC" w14:textId="77777777" w:rsidR="0030269A" w:rsidRPr="00DC2BA3" w:rsidRDefault="58B8826E" w:rsidP="005A1FA9">
            <w:pPr>
              <w:spacing w:before="60" w:after="60"/>
            </w:pPr>
            <w:proofErr w:type="spellStart"/>
            <w:r>
              <w:t>REB</w:t>
            </w:r>
            <w:proofErr w:type="spellEnd"/>
            <w:r w:rsidR="00660163">
              <w:t>-</w:t>
            </w:r>
            <w:r>
              <w:t>SOP</w:t>
            </w:r>
            <w:r w:rsidR="00012A3D">
              <w:t xml:space="preserve"> </w:t>
            </w:r>
            <w:r w:rsidR="008B7068" w:rsidRPr="008B7068">
              <w:t>105C.00</w:t>
            </w:r>
            <w:r w:rsidR="008B7068">
              <w:t>1</w:t>
            </w:r>
          </w:p>
        </w:tc>
      </w:tr>
      <w:tr w:rsidR="0030269A" w:rsidRPr="00756C58" w14:paraId="60CD550E" w14:textId="77777777" w:rsidTr="00012A3D">
        <w:tc>
          <w:tcPr>
            <w:tcW w:w="3325" w:type="dxa"/>
          </w:tcPr>
          <w:p w14:paraId="19E903F2" w14:textId="77777777" w:rsidR="0030269A" w:rsidRPr="00756C58" w:rsidRDefault="0030269A" w:rsidP="005A1FA9">
            <w:pPr>
              <w:spacing w:before="60" w:after="60"/>
              <w:rPr>
                <w:b/>
                <w:lang w:val="en-CA"/>
              </w:rPr>
            </w:pPr>
            <w:r w:rsidRPr="00756C58">
              <w:rPr>
                <w:b/>
                <w:lang w:val="en-CA"/>
              </w:rPr>
              <w:t>N2/</w:t>
            </w:r>
            <w:proofErr w:type="spellStart"/>
            <w:r w:rsidRPr="00756C58">
              <w:rPr>
                <w:b/>
                <w:lang w:val="en-CA"/>
              </w:rPr>
              <w:t>CAREB</w:t>
            </w:r>
            <w:proofErr w:type="spellEnd"/>
            <w:r w:rsidRPr="00756C58">
              <w:rPr>
                <w:b/>
                <w:lang w:val="en-CA"/>
              </w:rPr>
              <w:t xml:space="preserve"> SOP CODE</w:t>
            </w:r>
          </w:p>
        </w:tc>
        <w:tc>
          <w:tcPr>
            <w:tcW w:w="6745" w:type="dxa"/>
          </w:tcPr>
          <w:p w14:paraId="1B492997" w14:textId="77777777" w:rsidR="0030269A" w:rsidRPr="00756C58" w:rsidRDefault="0030269A" w:rsidP="005A1FA9">
            <w:pPr>
              <w:spacing w:before="60" w:after="60"/>
              <w:rPr>
                <w:lang w:val="en-CA"/>
              </w:rPr>
            </w:pPr>
            <w:r w:rsidRPr="00756C58">
              <w:rPr>
                <w:lang w:val="en-CA"/>
              </w:rPr>
              <w:t>SOP</w:t>
            </w:r>
            <w:r w:rsidR="005A11F5">
              <w:rPr>
                <w:lang w:val="en-CA"/>
              </w:rPr>
              <w:t xml:space="preserve"> </w:t>
            </w:r>
            <w:r w:rsidR="008B7068" w:rsidRPr="008B7068">
              <w:rPr>
                <w:lang w:val="en-CA"/>
              </w:rPr>
              <w:t>105C.002</w:t>
            </w:r>
          </w:p>
        </w:tc>
      </w:tr>
      <w:tr w:rsidR="0030269A" w:rsidRPr="00756C58" w14:paraId="1054AD49" w14:textId="77777777" w:rsidTr="00012A3D">
        <w:tc>
          <w:tcPr>
            <w:tcW w:w="3325" w:type="dxa"/>
          </w:tcPr>
          <w:p w14:paraId="4044D3B3" w14:textId="77777777" w:rsidR="0030269A" w:rsidRPr="00756C58" w:rsidRDefault="0030269A" w:rsidP="005A1FA9">
            <w:pPr>
              <w:spacing w:before="60" w:after="60"/>
              <w:rPr>
                <w:b/>
                <w:lang w:val="en-CA"/>
              </w:rPr>
            </w:pPr>
            <w:r w:rsidRPr="00756C58">
              <w:rPr>
                <w:b/>
                <w:lang w:val="en-CA"/>
              </w:rPr>
              <w:t>Effective Date</w:t>
            </w:r>
          </w:p>
        </w:tc>
        <w:tc>
          <w:tcPr>
            <w:tcW w:w="6745" w:type="dxa"/>
          </w:tcPr>
          <w:p w14:paraId="2B7A5D29" w14:textId="77777777" w:rsidR="0030269A" w:rsidRPr="00756C58" w:rsidRDefault="0030269A" w:rsidP="005A1FA9">
            <w:pPr>
              <w:spacing w:before="60" w:after="60"/>
              <w:rPr>
                <w:lang w:val="en-CA"/>
              </w:rPr>
            </w:pPr>
            <w:proofErr w:type="spellStart"/>
            <w:r w:rsidRPr="00756C58">
              <w:rPr>
                <w:highlight w:val="yellow"/>
                <w:lang w:val="en-CA"/>
              </w:rPr>
              <w:t>YYYY</w:t>
            </w:r>
            <w:proofErr w:type="spellEnd"/>
            <w:r w:rsidRPr="00756C58">
              <w:rPr>
                <w:highlight w:val="yellow"/>
                <w:lang w:val="en-CA"/>
              </w:rPr>
              <w:t>-MM-DD</w:t>
            </w:r>
          </w:p>
        </w:tc>
      </w:tr>
    </w:tbl>
    <w:p w14:paraId="1B8896A0" w14:textId="77777777" w:rsidR="0030269A" w:rsidRPr="00756C58" w:rsidRDefault="0030269A" w:rsidP="005A1FA9">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756C58" w14:paraId="674CAC13" w14:textId="77777777" w:rsidTr="00012A3D">
        <w:tc>
          <w:tcPr>
            <w:tcW w:w="3325" w:type="dxa"/>
            <w:shd w:val="clear" w:color="auto" w:fill="D9D9D9" w:themeFill="background1" w:themeFillShade="D9"/>
          </w:tcPr>
          <w:p w14:paraId="62072814" w14:textId="77777777" w:rsidR="0030269A" w:rsidRPr="00756C58" w:rsidRDefault="0030269A" w:rsidP="005A1FA9">
            <w:pPr>
              <w:spacing w:before="60" w:after="60"/>
              <w:jc w:val="center"/>
              <w:rPr>
                <w:b/>
                <w:lang w:val="en-CA"/>
              </w:rPr>
            </w:pPr>
            <w:r w:rsidRPr="00756C58">
              <w:rPr>
                <w:b/>
                <w:lang w:val="en-CA"/>
              </w:rPr>
              <w:t>Status</w:t>
            </w:r>
          </w:p>
        </w:tc>
        <w:tc>
          <w:tcPr>
            <w:tcW w:w="4467" w:type="dxa"/>
            <w:shd w:val="clear" w:color="auto" w:fill="D9D9D9" w:themeFill="background1" w:themeFillShade="D9"/>
          </w:tcPr>
          <w:p w14:paraId="47996AB2" w14:textId="77777777" w:rsidR="0030269A" w:rsidRPr="00756C58" w:rsidRDefault="0030269A" w:rsidP="005A1FA9">
            <w:pPr>
              <w:spacing w:before="60" w:after="60"/>
              <w:jc w:val="center"/>
              <w:rPr>
                <w:b/>
                <w:lang w:val="en-CA"/>
              </w:rPr>
            </w:pPr>
            <w:r w:rsidRPr="00756C58">
              <w:rPr>
                <w:b/>
                <w:lang w:val="en-CA"/>
              </w:rPr>
              <w:t>Name and Title</w:t>
            </w:r>
          </w:p>
        </w:tc>
        <w:tc>
          <w:tcPr>
            <w:tcW w:w="2206" w:type="dxa"/>
            <w:shd w:val="clear" w:color="auto" w:fill="D9D9D9" w:themeFill="background1" w:themeFillShade="D9"/>
          </w:tcPr>
          <w:p w14:paraId="639F09ED" w14:textId="77777777" w:rsidR="0030269A" w:rsidRPr="00756C58" w:rsidRDefault="0030269A" w:rsidP="005A1FA9">
            <w:pPr>
              <w:spacing w:before="60" w:after="60"/>
              <w:jc w:val="center"/>
              <w:rPr>
                <w:b/>
                <w:lang w:val="en-CA"/>
              </w:rPr>
            </w:pPr>
            <w:r w:rsidRPr="00756C58">
              <w:rPr>
                <w:b/>
                <w:lang w:val="en-CA"/>
              </w:rPr>
              <w:t>Date</w:t>
            </w:r>
          </w:p>
        </w:tc>
      </w:tr>
      <w:tr w:rsidR="0030269A" w:rsidRPr="00756C58" w14:paraId="4A1A87A7" w14:textId="77777777" w:rsidTr="00012A3D">
        <w:tc>
          <w:tcPr>
            <w:tcW w:w="3325" w:type="dxa"/>
          </w:tcPr>
          <w:p w14:paraId="03725316" w14:textId="77777777" w:rsidR="0030269A" w:rsidRPr="00756C58" w:rsidRDefault="00012A3D" w:rsidP="005A1FA9">
            <w:pPr>
              <w:spacing w:before="60" w:after="60"/>
              <w:jc w:val="left"/>
              <w:rPr>
                <w:b/>
                <w:i/>
                <w:highlight w:val="yellow"/>
                <w:lang w:val="en-CA"/>
              </w:rPr>
            </w:pPr>
            <w:r w:rsidRPr="00012A3D">
              <w:rPr>
                <w:b/>
                <w:i/>
                <w:lang w:val="en-CA"/>
              </w:rPr>
              <w:t>Author of Harmonized Template</w:t>
            </w:r>
          </w:p>
        </w:tc>
        <w:tc>
          <w:tcPr>
            <w:tcW w:w="4467" w:type="dxa"/>
          </w:tcPr>
          <w:p w14:paraId="53EA21F9" w14:textId="77777777" w:rsidR="0030269A" w:rsidRPr="00756C58" w:rsidRDefault="00012A3D" w:rsidP="005A1FA9">
            <w:pPr>
              <w:spacing w:before="60" w:after="60"/>
              <w:rPr>
                <w:lang w:val="en-CA"/>
              </w:rPr>
            </w:pPr>
            <w:r w:rsidRPr="00012A3D">
              <w:rPr>
                <w:lang w:val="en-CA"/>
              </w:rPr>
              <w:t xml:space="preserve">SOPs, Institutional </w:t>
            </w:r>
            <w:proofErr w:type="spellStart"/>
            <w:r w:rsidRPr="00012A3D">
              <w:rPr>
                <w:lang w:val="en-CA"/>
              </w:rPr>
              <w:t>REBs</w:t>
            </w:r>
            <w:proofErr w:type="spellEnd"/>
          </w:p>
        </w:tc>
        <w:tc>
          <w:tcPr>
            <w:tcW w:w="2206" w:type="dxa"/>
          </w:tcPr>
          <w:p w14:paraId="58262306" w14:textId="77777777" w:rsidR="0030269A" w:rsidRPr="00756C58" w:rsidRDefault="00012A3D" w:rsidP="005A1FA9">
            <w:pPr>
              <w:spacing w:before="60" w:after="60"/>
              <w:jc w:val="center"/>
              <w:rPr>
                <w:lang w:val="en-CA"/>
              </w:rPr>
            </w:pPr>
            <w:r>
              <w:rPr>
                <w:lang w:val="en-CA"/>
              </w:rPr>
              <w:t>2019-04-01</w:t>
            </w:r>
          </w:p>
        </w:tc>
      </w:tr>
      <w:tr w:rsidR="005A11F5" w:rsidRPr="00756C58" w14:paraId="60702091" w14:textId="77777777" w:rsidTr="00012A3D">
        <w:tc>
          <w:tcPr>
            <w:tcW w:w="3325" w:type="dxa"/>
          </w:tcPr>
          <w:p w14:paraId="76D2EFC6" w14:textId="77777777" w:rsidR="005A11F5" w:rsidRPr="00756C58" w:rsidRDefault="005A11F5" w:rsidP="005A1FA9">
            <w:pPr>
              <w:spacing w:before="60" w:after="60"/>
              <w:rPr>
                <w:b/>
                <w:i/>
                <w:highlight w:val="yellow"/>
                <w:lang w:val="en-CA"/>
              </w:rPr>
            </w:pPr>
            <w:r w:rsidRPr="00756C58">
              <w:rPr>
                <w:b/>
                <w:i/>
                <w:lang w:val="en-CA"/>
              </w:rPr>
              <w:t>Approved</w:t>
            </w:r>
          </w:p>
        </w:tc>
        <w:tc>
          <w:tcPr>
            <w:tcW w:w="4467" w:type="dxa"/>
          </w:tcPr>
          <w:p w14:paraId="15458488" w14:textId="77777777" w:rsidR="005A11F5" w:rsidRPr="00756C58" w:rsidRDefault="008F4B93" w:rsidP="005A1FA9">
            <w:pPr>
              <w:spacing w:before="60" w:after="60"/>
              <w:rPr>
                <w:lang w:val="en-CA"/>
              </w:rPr>
            </w:pPr>
            <w:r w:rsidRPr="008F4B93">
              <w:rPr>
                <w:lang w:val="en-CA"/>
              </w:rPr>
              <w:t>REB Full Board Meeting XXX</w:t>
            </w:r>
          </w:p>
        </w:tc>
        <w:tc>
          <w:tcPr>
            <w:tcW w:w="2206" w:type="dxa"/>
          </w:tcPr>
          <w:p w14:paraId="26FA03CA" w14:textId="77777777" w:rsidR="005A11F5" w:rsidRPr="00756C58" w:rsidRDefault="005A11F5" w:rsidP="005A1FA9">
            <w:pPr>
              <w:spacing w:before="60" w:after="60"/>
              <w:jc w:val="center"/>
              <w:rPr>
                <w:lang w:val="en-CA"/>
              </w:rPr>
            </w:pPr>
            <w:proofErr w:type="spellStart"/>
            <w:r>
              <w:rPr>
                <w:lang w:val="en-CA"/>
              </w:rPr>
              <w:t>YYYY</w:t>
            </w:r>
            <w:proofErr w:type="spellEnd"/>
            <w:r>
              <w:rPr>
                <w:lang w:val="en-CA"/>
              </w:rPr>
              <w:t>-MM-DD</w:t>
            </w:r>
          </w:p>
        </w:tc>
      </w:tr>
      <w:tr w:rsidR="005A11F5" w:rsidRPr="00756C58" w14:paraId="41CE60AB" w14:textId="77777777" w:rsidTr="00012A3D">
        <w:tc>
          <w:tcPr>
            <w:tcW w:w="3325" w:type="dxa"/>
          </w:tcPr>
          <w:p w14:paraId="489E3FC1" w14:textId="77777777" w:rsidR="005A11F5" w:rsidRPr="00756C58" w:rsidRDefault="005A11F5" w:rsidP="005A1FA9">
            <w:pPr>
              <w:spacing w:before="60" w:after="60"/>
              <w:rPr>
                <w:b/>
                <w:i/>
                <w:highlight w:val="yellow"/>
                <w:lang w:val="en-CA"/>
              </w:rPr>
            </w:pPr>
            <w:r w:rsidRPr="00756C58">
              <w:rPr>
                <w:b/>
                <w:i/>
                <w:lang w:val="en-CA"/>
              </w:rPr>
              <w:t>Acknowledg</w:t>
            </w:r>
            <w:r>
              <w:rPr>
                <w:b/>
                <w:i/>
                <w:lang w:val="en-CA"/>
              </w:rPr>
              <w:t>e</w:t>
            </w:r>
            <w:r w:rsidRPr="00756C58">
              <w:rPr>
                <w:b/>
                <w:i/>
                <w:lang w:val="en-CA"/>
              </w:rPr>
              <w:t xml:space="preserve"> receipt</w:t>
            </w:r>
          </w:p>
        </w:tc>
        <w:tc>
          <w:tcPr>
            <w:tcW w:w="4467" w:type="dxa"/>
          </w:tcPr>
          <w:p w14:paraId="7A00AA39" w14:textId="77777777" w:rsidR="005A11F5" w:rsidRPr="00756C58" w:rsidRDefault="00E428CC" w:rsidP="005A1FA9">
            <w:pPr>
              <w:spacing w:before="60" w:after="60"/>
              <w:rPr>
                <w:lang w:val="en-CA"/>
              </w:rPr>
            </w:pPr>
            <w:r>
              <w:rPr>
                <w:lang w:val="en-CA"/>
              </w:rPr>
              <w:t xml:space="preserve">CA </w:t>
            </w:r>
            <w:r w:rsidR="005A11F5" w:rsidRPr="00756C58">
              <w:rPr>
                <w:lang w:val="en-CA"/>
              </w:rPr>
              <w:t>XXX</w:t>
            </w:r>
          </w:p>
        </w:tc>
        <w:tc>
          <w:tcPr>
            <w:tcW w:w="2206" w:type="dxa"/>
          </w:tcPr>
          <w:p w14:paraId="068F481E" w14:textId="77777777" w:rsidR="005A11F5" w:rsidRPr="00756C58" w:rsidRDefault="005A11F5" w:rsidP="005A1FA9">
            <w:pPr>
              <w:spacing w:before="60" w:after="60"/>
              <w:jc w:val="center"/>
              <w:rPr>
                <w:lang w:val="en-CA"/>
              </w:rPr>
            </w:pPr>
            <w:proofErr w:type="spellStart"/>
            <w:r>
              <w:rPr>
                <w:lang w:val="en-CA"/>
              </w:rPr>
              <w:t>YYYY</w:t>
            </w:r>
            <w:proofErr w:type="spellEnd"/>
            <w:r>
              <w:rPr>
                <w:lang w:val="en-CA"/>
              </w:rPr>
              <w:t>-MM-DD</w:t>
            </w:r>
          </w:p>
        </w:tc>
      </w:tr>
    </w:tbl>
    <w:p w14:paraId="255F5BAF" w14:textId="77777777" w:rsidR="002E18ED" w:rsidRDefault="002E18ED" w:rsidP="005A1FA9">
      <w:pPr>
        <w:rPr>
          <w:b/>
          <w:lang w:val="en-CA"/>
        </w:rPr>
      </w:pPr>
    </w:p>
    <w:p w14:paraId="564D2110" w14:textId="77777777" w:rsidR="0030269A" w:rsidRDefault="0030269A" w:rsidP="005A1FA9">
      <w:pPr>
        <w:rPr>
          <w:b/>
          <w:lang w:val="en-CA"/>
        </w:rPr>
      </w:pPr>
      <w:r w:rsidRPr="00756C58">
        <w:rPr>
          <w:b/>
          <w:lang w:val="en-CA"/>
        </w:rPr>
        <w:t>Table of Content</w:t>
      </w:r>
    </w:p>
    <w:p w14:paraId="67FA5081" w14:textId="77777777" w:rsidR="000C3D7F" w:rsidRDefault="0030269A" w:rsidP="005A1FA9">
      <w:pPr>
        <w:pStyle w:val="TM1"/>
        <w:rPr>
          <w:sz w:val="22"/>
          <w:szCs w:val="22"/>
          <w:lang w:eastAsia="fr-CA"/>
        </w:rPr>
      </w:pPr>
      <w:r w:rsidRPr="00756C58">
        <w:rPr>
          <w:noProof w:val="0"/>
          <w:lang w:val="en-CA"/>
        </w:rPr>
        <w:fldChar w:fldCharType="begin"/>
      </w:r>
      <w:r w:rsidRPr="00756C58">
        <w:rPr>
          <w:noProof w:val="0"/>
          <w:lang w:val="en-CA"/>
        </w:rPr>
        <w:instrText xml:space="preserve"> TOC \o "1-2" \u </w:instrText>
      </w:r>
      <w:r w:rsidRPr="00756C58">
        <w:rPr>
          <w:noProof w:val="0"/>
          <w:lang w:val="en-CA"/>
        </w:rPr>
        <w:fldChar w:fldCharType="separate"/>
      </w:r>
      <w:r w:rsidR="000C3D7F">
        <w:t>1</w:t>
      </w:r>
      <w:r w:rsidR="000C3D7F">
        <w:rPr>
          <w:sz w:val="22"/>
          <w:szCs w:val="22"/>
          <w:lang w:eastAsia="fr-CA"/>
        </w:rPr>
        <w:tab/>
      </w:r>
      <w:r w:rsidR="000C3D7F">
        <w:t>Purpose</w:t>
      </w:r>
      <w:r w:rsidR="000C3D7F">
        <w:tab/>
      </w:r>
      <w:r w:rsidR="000C3D7F">
        <w:fldChar w:fldCharType="begin"/>
      </w:r>
      <w:r w:rsidR="000C3D7F">
        <w:instrText xml:space="preserve"> PAGEREF _Toc10554370 \h </w:instrText>
      </w:r>
      <w:r w:rsidR="000C3D7F">
        <w:fldChar w:fldCharType="separate"/>
      </w:r>
      <w:r w:rsidR="000C3D7F">
        <w:t>1</w:t>
      </w:r>
      <w:r w:rsidR="000C3D7F">
        <w:fldChar w:fldCharType="end"/>
      </w:r>
    </w:p>
    <w:p w14:paraId="08EF6212" w14:textId="77777777" w:rsidR="000C3D7F" w:rsidRDefault="000C3D7F" w:rsidP="005A1FA9">
      <w:pPr>
        <w:pStyle w:val="TM1"/>
        <w:rPr>
          <w:sz w:val="22"/>
          <w:szCs w:val="22"/>
          <w:lang w:eastAsia="fr-CA"/>
        </w:rPr>
      </w:pPr>
      <w:r>
        <w:t>2</w:t>
      </w:r>
      <w:r>
        <w:rPr>
          <w:sz w:val="22"/>
          <w:szCs w:val="22"/>
          <w:lang w:eastAsia="fr-CA"/>
        </w:rPr>
        <w:tab/>
      </w:r>
      <w:r>
        <w:t>Scope</w:t>
      </w:r>
      <w:r>
        <w:tab/>
      </w:r>
      <w:r>
        <w:fldChar w:fldCharType="begin"/>
      </w:r>
      <w:r>
        <w:instrText xml:space="preserve"> PAGEREF _Toc10554371 \h </w:instrText>
      </w:r>
      <w:r>
        <w:fldChar w:fldCharType="separate"/>
      </w:r>
      <w:r>
        <w:t>1</w:t>
      </w:r>
      <w:r>
        <w:fldChar w:fldCharType="end"/>
      </w:r>
    </w:p>
    <w:p w14:paraId="62921405" w14:textId="77777777" w:rsidR="000C3D7F" w:rsidRDefault="000C3D7F" w:rsidP="005A1FA9">
      <w:pPr>
        <w:pStyle w:val="TM1"/>
        <w:rPr>
          <w:sz w:val="22"/>
          <w:szCs w:val="22"/>
          <w:lang w:eastAsia="fr-CA"/>
        </w:rPr>
      </w:pPr>
      <w:r>
        <w:t>3</w:t>
      </w:r>
      <w:r>
        <w:rPr>
          <w:sz w:val="22"/>
          <w:szCs w:val="22"/>
          <w:lang w:eastAsia="fr-CA"/>
        </w:rPr>
        <w:tab/>
      </w:r>
      <w:r>
        <w:t>Responsibilities</w:t>
      </w:r>
      <w:r>
        <w:tab/>
      </w:r>
      <w:r>
        <w:fldChar w:fldCharType="begin"/>
      </w:r>
      <w:r>
        <w:instrText xml:space="preserve"> PAGEREF _Toc10554372 \h </w:instrText>
      </w:r>
      <w:r>
        <w:fldChar w:fldCharType="separate"/>
      </w:r>
      <w:r>
        <w:t>2</w:t>
      </w:r>
      <w:r>
        <w:fldChar w:fldCharType="end"/>
      </w:r>
    </w:p>
    <w:p w14:paraId="1916E899" w14:textId="77777777" w:rsidR="000C3D7F" w:rsidRDefault="000C3D7F" w:rsidP="005A1FA9">
      <w:pPr>
        <w:pStyle w:val="TM1"/>
        <w:rPr>
          <w:sz w:val="22"/>
          <w:szCs w:val="22"/>
          <w:lang w:eastAsia="fr-CA"/>
        </w:rPr>
      </w:pPr>
      <w:r>
        <w:t>4</w:t>
      </w:r>
      <w:r>
        <w:rPr>
          <w:sz w:val="22"/>
          <w:szCs w:val="22"/>
          <w:lang w:eastAsia="fr-CA"/>
        </w:rPr>
        <w:tab/>
      </w:r>
      <w:r>
        <w:t>Definitions</w:t>
      </w:r>
      <w:r>
        <w:tab/>
      </w:r>
      <w:r>
        <w:fldChar w:fldCharType="begin"/>
      </w:r>
      <w:r>
        <w:instrText xml:space="preserve"> PAGEREF _Toc10554373 \h </w:instrText>
      </w:r>
      <w:r>
        <w:fldChar w:fldCharType="separate"/>
      </w:r>
      <w:r>
        <w:t>2</w:t>
      </w:r>
      <w:r>
        <w:fldChar w:fldCharType="end"/>
      </w:r>
    </w:p>
    <w:p w14:paraId="1EE5F4D3" w14:textId="77777777" w:rsidR="000C3D7F" w:rsidRDefault="000C3D7F" w:rsidP="005A1FA9">
      <w:pPr>
        <w:pStyle w:val="TM1"/>
        <w:rPr>
          <w:sz w:val="22"/>
          <w:szCs w:val="22"/>
          <w:lang w:eastAsia="fr-CA"/>
        </w:rPr>
      </w:pPr>
      <w:r>
        <w:t>5</w:t>
      </w:r>
      <w:r>
        <w:rPr>
          <w:sz w:val="22"/>
          <w:szCs w:val="22"/>
          <w:lang w:eastAsia="fr-CA"/>
        </w:rPr>
        <w:tab/>
      </w:r>
      <w:r>
        <w:t>Procedures</w:t>
      </w:r>
      <w:r>
        <w:tab/>
      </w:r>
      <w:r>
        <w:fldChar w:fldCharType="begin"/>
      </w:r>
      <w:r>
        <w:instrText xml:space="preserve"> PAGEREF _Toc10554374 \h </w:instrText>
      </w:r>
      <w:r>
        <w:fldChar w:fldCharType="separate"/>
      </w:r>
      <w:r>
        <w:t>2</w:t>
      </w:r>
      <w:r>
        <w:fldChar w:fldCharType="end"/>
      </w:r>
    </w:p>
    <w:p w14:paraId="76EE01D0" w14:textId="77777777" w:rsidR="000C3D7F" w:rsidRDefault="000C3D7F" w:rsidP="005A1FA9">
      <w:pPr>
        <w:pStyle w:val="TM1"/>
        <w:rPr>
          <w:sz w:val="22"/>
          <w:szCs w:val="22"/>
          <w:lang w:eastAsia="fr-CA"/>
        </w:rPr>
      </w:pPr>
      <w:r>
        <w:t>6</w:t>
      </w:r>
      <w:r>
        <w:rPr>
          <w:sz w:val="22"/>
          <w:szCs w:val="22"/>
          <w:lang w:eastAsia="fr-CA"/>
        </w:rPr>
        <w:tab/>
      </w:r>
      <w:r>
        <w:t>References</w:t>
      </w:r>
      <w:r>
        <w:tab/>
      </w:r>
      <w:r>
        <w:fldChar w:fldCharType="begin"/>
      </w:r>
      <w:r>
        <w:instrText xml:space="preserve"> PAGEREF _Toc10554375 \h </w:instrText>
      </w:r>
      <w:r>
        <w:fldChar w:fldCharType="separate"/>
      </w:r>
      <w:r>
        <w:t>2</w:t>
      </w:r>
      <w:r>
        <w:fldChar w:fldCharType="end"/>
      </w:r>
    </w:p>
    <w:p w14:paraId="23C88D7D" w14:textId="77777777" w:rsidR="000C3D7F" w:rsidRDefault="000C3D7F" w:rsidP="005A1FA9">
      <w:pPr>
        <w:pStyle w:val="TM1"/>
        <w:rPr>
          <w:sz w:val="22"/>
          <w:szCs w:val="22"/>
          <w:lang w:eastAsia="fr-CA"/>
        </w:rPr>
      </w:pPr>
      <w:r>
        <w:t>7</w:t>
      </w:r>
      <w:r>
        <w:rPr>
          <w:sz w:val="22"/>
          <w:szCs w:val="22"/>
          <w:lang w:eastAsia="fr-CA"/>
        </w:rPr>
        <w:tab/>
      </w:r>
      <w:r>
        <w:t>Revision History</w:t>
      </w:r>
      <w:r>
        <w:tab/>
      </w:r>
      <w:r>
        <w:fldChar w:fldCharType="begin"/>
      </w:r>
      <w:r>
        <w:instrText xml:space="preserve"> PAGEREF _Toc10554376 \h </w:instrText>
      </w:r>
      <w:r>
        <w:fldChar w:fldCharType="separate"/>
      </w:r>
      <w:r>
        <w:t>2</w:t>
      </w:r>
      <w:r>
        <w:fldChar w:fldCharType="end"/>
      </w:r>
    </w:p>
    <w:p w14:paraId="5FE8B0E0" w14:textId="77777777" w:rsidR="000C3D7F" w:rsidRDefault="000C3D7F" w:rsidP="005A1FA9">
      <w:pPr>
        <w:pStyle w:val="TM1"/>
        <w:rPr>
          <w:sz w:val="22"/>
          <w:szCs w:val="22"/>
          <w:lang w:eastAsia="fr-CA"/>
        </w:rPr>
      </w:pPr>
      <w:r>
        <w:t>8</w:t>
      </w:r>
      <w:r>
        <w:rPr>
          <w:sz w:val="22"/>
          <w:szCs w:val="22"/>
          <w:lang w:eastAsia="fr-CA"/>
        </w:rPr>
        <w:tab/>
      </w:r>
      <w:r>
        <w:t>Appendices</w:t>
      </w:r>
      <w:r>
        <w:tab/>
      </w:r>
      <w:r>
        <w:fldChar w:fldCharType="begin"/>
      </w:r>
      <w:r>
        <w:instrText xml:space="preserve"> PAGEREF _Toc10554377 \h </w:instrText>
      </w:r>
      <w:r>
        <w:fldChar w:fldCharType="separate"/>
      </w:r>
      <w:r>
        <w:t>2</w:t>
      </w:r>
      <w:r>
        <w:fldChar w:fldCharType="end"/>
      </w:r>
    </w:p>
    <w:p w14:paraId="7CD6719D" w14:textId="77777777" w:rsidR="002B5BA5" w:rsidRPr="00756C58" w:rsidRDefault="0030269A" w:rsidP="005A1FA9">
      <w:pPr>
        <w:rPr>
          <w:lang w:val="en-CA"/>
        </w:rPr>
      </w:pPr>
      <w:r w:rsidRPr="00756C58">
        <w:rPr>
          <w:rFonts w:eastAsiaTheme="minorEastAsia" w:cstheme="minorHAnsi"/>
          <w:lang w:val="en-CA" w:eastAsia="fr-FR"/>
        </w:rPr>
        <w:fldChar w:fldCharType="end"/>
      </w:r>
    </w:p>
    <w:p w14:paraId="49D197FC" w14:textId="77777777" w:rsidR="00B66BD6" w:rsidRDefault="00756C58" w:rsidP="005A1FA9">
      <w:pPr>
        <w:pStyle w:val="Titre1"/>
        <w:widowControl/>
      </w:pPr>
      <w:bookmarkStart w:id="0" w:name="_Toc10554370"/>
      <w:r w:rsidRPr="0032222C">
        <w:t>Purpose</w:t>
      </w:r>
      <w:bookmarkEnd w:id="0"/>
    </w:p>
    <w:p w14:paraId="08C07372" w14:textId="77777777" w:rsidR="002E18ED" w:rsidRPr="002E18ED" w:rsidRDefault="008B7068" w:rsidP="005A1FA9">
      <w:pPr>
        <w:rPr>
          <w:lang w:val="en-CA"/>
        </w:rPr>
      </w:pPr>
      <w:r w:rsidRPr="008B7068">
        <w:rPr>
          <w:lang w:val="en-CA"/>
        </w:rPr>
        <w:t>This standard operating procedure (SOP) deals with potential Conflicts of Interest in the relationship between the institution and the Research Ethics Board (REB).</w:t>
      </w:r>
    </w:p>
    <w:p w14:paraId="5A19882C" w14:textId="77777777" w:rsidR="00756C58" w:rsidRDefault="00756C58" w:rsidP="005A1FA9">
      <w:pPr>
        <w:pStyle w:val="Titre1"/>
        <w:widowControl/>
      </w:pPr>
      <w:bookmarkStart w:id="1" w:name="_Toc10554371"/>
      <w:r w:rsidRPr="00756C58">
        <w:t>Scope</w:t>
      </w:r>
      <w:bookmarkEnd w:id="1"/>
    </w:p>
    <w:p w14:paraId="2089DCD3" w14:textId="77777777" w:rsidR="002E18ED" w:rsidRPr="002E18ED" w:rsidRDefault="008B7068" w:rsidP="005A1FA9">
      <w:pPr>
        <w:rPr>
          <w:lang w:val="en-CA"/>
        </w:rPr>
      </w:pPr>
      <w:r w:rsidRPr="008B7068">
        <w:rPr>
          <w:lang w:val="en-CA"/>
        </w:rPr>
        <w:t xml:space="preserve">The SOP pertains to </w:t>
      </w:r>
      <w:proofErr w:type="spellStart"/>
      <w:r w:rsidRPr="008B7068">
        <w:rPr>
          <w:lang w:val="en-CA"/>
        </w:rPr>
        <w:t>REBs</w:t>
      </w:r>
      <w:proofErr w:type="spellEnd"/>
      <w:r w:rsidRPr="008B7068">
        <w:rPr>
          <w:lang w:val="en-CA"/>
        </w:rPr>
        <w:t xml:space="preserve"> that review human participant research in compliance with applicable regulations and guidelines.</w:t>
      </w:r>
    </w:p>
    <w:p w14:paraId="63E94026" w14:textId="77777777" w:rsidR="00756C58" w:rsidRDefault="002E18ED" w:rsidP="005A1FA9">
      <w:pPr>
        <w:pStyle w:val="Titre1"/>
        <w:widowControl/>
      </w:pPr>
      <w:bookmarkStart w:id="2" w:name="_Toc10554372"/>
      <w:r>
        <w:lastRenderedPageBreak/>
        <w:t>R</w:t>
      </w:r>
      <w:r w:rsidR="00756C58" w:rsidRPr="00756C58">
        <w:t>esponsibilities</w:t>
      </w:r>
      <w:bookmarkEnd w:id="2"/>
    </w:p>
    <w:p w14:paraId="064EE62C" w14:textId="77777777" w:rsidR="002E18ED" w:rsidRPr="002E18ED" w:rsidRDefault="008B7068" w:rsidP="005A1FA9">
      <w:pPr>
        <w:rPr>
          <w:lang w:val="en-CA"/>
        </w:rPr>
      </w:pPr>
      <w:r w:rsidRPr="008B7068">
        <w:rPr>
          <w:lang w:val="en-CA"/>
        </w:rPr>
        <w:t>All REB members and designated REB staff are responsible for ensuring that the requirements of this SOP are met.</w:t>
      </w:r>
    </w:p>
    <w:p w14:paraId="1BE0DCD6" w14:textId="77777777" w:rsidR="00756C58" w:rsidRDefault="002E18ED" w:rsidP="005A1FA9">
      <w:pPr>
        <w:pStyle w:val="Titre1"/>
        <w:widowControl/>
      </w:pPr>
      <w:bookmarkStart w:id="3" w:name="_Toc10554373"/>
      <w:r>
        <w:t>D</w:t>
      </w:r>
      <w:r w:rsidR="00756C58" w:rsidRPr="00756C58">
        <w:t>efinitions</w:t>
      </w:r>
      <w:bookmarkEnd w:id="3"/>
    </w:p>
    <w:p w14:paraId="1C84AFB9" w14:textId="77777777" w:rsidR="002E18ED" w:rsidRPr="002E18ED" w:rsidRDefault="00A313CE" w:rsidP="005A1FA9">
      <w:pPr>
        <w:rPr>
          <w:lang w:val="en-CA"/>
        </w:rPr>
      </w:pPr>
      <w:r w:rsidRPr="00A313CE">
        <w:rPr>
          <w:lang w:val="en-CA"/>
        </w:rPr>
        <w:t>See Glossary of Terms.</w:t>
      </w:r>
    </w:p>
    <w:p w14:paraId="2956059B" w14:textId="77777777" w:rsidR="00756C58" w:rsidRDefault="002E18ED" w:rsidP="005A1FA9">
      <w:pPr>
        <w:pStyle w:val="Titre1"/>
        <w:widowControl/>
      </w:pPr>
      <w:bookmarkStart w:id="4" w:name="_Toc10554374"/>
      <w:r>
        <w:t>P</w:t>
      </w:r>
      <w:r w:rsidR="00756C58" w:rsidRPr="00756C58">
        <w:t>rocedures</w:t>
      </w:r>
      <w:bookmarkEnd w:id="4"/>
    </w:p>
    <w:p w14:paraId="6421C407" w14:textId="77777777" w:rsidR="002E18ED" w:rsidRPr="002E18ED" w:rsidRDefault="008B7068" w:rsidP="005A1FA9">
      <w:pPr>
        <w:rPr>
          <w:lang w:val="en-CA"/>
        </w:rPr>
      </w:pPr>
      <w:r w:rsidRPr="008B7068">
        <w:rPr>
          <w:lang w:val="en-CA"/>
        </w:rPr>
        <w:t>Should a conflict of interest arise between the institution and the REB, the parties must, in good faith, manage the situation with respect, collaboration and transparency. The process implemented to manage the conflict of interest must comply with the institution's policies and applicable regulations.</w:t>
      </w:r>
    </w:p>
    <w:p w14:paraId="7E6A2DA3" w14:textId="77777777" w:rsidR="00756C58" w:rsidRPr="00756C58" w:rsidRDefault="002E18ED" w:rsidP="005A1FA9">
      <w:pPr>
        <w:pStyle w:val="Titre1"/>
        <w:widowControl/>
      </w:pPr>
      <w:bookmarkStart w:id="5" w:name="_Toc10554375"/>
      <w:r>
        <w:t>R</w:t>
      </w:r>
      <w:r w:rsidR="00756C58" w:rsidRPr="00756C58">
        <w:t>eferences</w:t>
      </w:r>
      <w:bookmarkEnd w:id="5"/>
    </w:p>
    <w:p w14:paraId="4A65B209" w14:textId="77777777" w:rsidR="00756C58" w:rsidRPr="00756C58" w:rsidRDefault="00A313CE" w:rsidP="005A1FA9">
      <w:pPr>
        <w:rPr>
          <w:lang w:val="en-CA"/>
        </w:rPr>
      </w:pPr>
      <w:r w:rsidRPr="00A313CE">
        <w:rPr>
          <w:lang w:val="en-CA"/>
        </w:rPr>
        <w:t>See footnotes</w:t>
      </w:r>
      <w:r w:rsidR="008B7068">
        <w:rPr>
          <w:lang w:val="en-CA"/>
        </w:rPr>
        <w:t>, if any</w:t>
      </w:r>
      <w:r w:rsidRPr="00A313CE">
        <w:rPr>
          <w:lang w:val="en-CA"/>
        </w:rPr>
        <w:t>.</w:t>
      </w:r>
    </w:p>
    <w:p w14:paraId="3A6BEBCC" w14:textId="77777777" w:rsidR="00756C58" w:rsidRPr="00756C58" w:rsidRDefault="002E18ED" w:rsidP="005A1FA9">
      <w:pPr>
        <w:pStyle w:val="Titre1"/>
        <w:widowControl/>
      </w:pPr>
      <w:bookmarkStart w:id="6" w:name="_Toc10554376"/>
      <w:r>
        <w:t>R</w:t>
      </w:r>
      <w:r w:rsidR="00756C58" w:rsidRPr="00756C58">
        <w:t>evision History</w:t>
      </w:r>
      <w:bookmarkEnd w:id="6"/>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56C58" w14:paraId="1CFEFAE2" w14:textId="77777777" w:rsidTr="0030704D">
        <w:tc>
          <w:tcPr>
            <w:tcW w:w="2297" w:type="dxa"/>
            <w:tcBorders>
              <w:right w:val="single" w:sz="4" w:space="0" w:color="auto"/>
            </w:tcBorders>
            <w:shd w:val="clear" w:color="auto" w:fill="auto"/>
            <w:vAlign w:val="center"/>
          </w:tcPr>
          <w:p w14:paraId="5941B37F" w14:textId="77777777" w:rsidR="00756C58" w:rsidRPr="00756C58" w:rsidRDefault="00756C58" w:rsidP="005A1FA9">
            <w:pPr>
              <w:spacing w:before="0" w:after="0"/>
              <w:jc w:val="center"/>
              <w:rPr>
                <w:rFonts w:eastAsia="Calibri"/>
                <w:b/>
                <w:lang w:val="en-CA"/>
              </w:rPr>
            </w:pPr>
            <w:r w:rsidRPr="00756C58">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488FE66E" w14:textId="77777777" w:rsidR="00756C58" w:rsidRPr="00756C58" w:rsidRDefault="00756C58" w:rsidP="005A1FA9">
            <w:pPr>
              <w:spacing w:before="0" w:after="0"/>
              <w:jc w:val="center"/>
              <w:rPr>
                <w:rFonts w:eastAsia="Calibri"/>
                <w:b/>
                <w:lang w:val="en-CA"/>
              </w:rPr>
            </w:pPr>
            <w:r w:rsidRPr="00756C58">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387D4E3" w14:textId="77777777" w:rsidR="00756C58" w:rsidRPr="00756C58" w:rsidRDefault="00756C58" w:rsidP="005A1FA9">
            <w:pPr>
              <w:spacing w:before="0" w:after="0"/>
              <w:jc w:val="left"/>
              <w:rPr>
                <w:rFonts w:eastAsia="Calibri"/>
                <w:b/>
                <w:lang w:val="en-CA"/>
              </w:rPr>
            </w:pPr>
            <w:r w:rsidRPr="00756C58">
              <w:rPr>
                <w:rFonts w:eastAsia="Calibri"/>
                <w:b/>
                <w:lang w:val="en-CA"/>
              </w:rPr>
              <w:t>Summary of Changes</w:t>
            </w:r>
          </w:p>
        </w:tc>
      </w:tr>
      <w:tr w:rsidR="00756C58" w:rsidRPr="00756C58" w14:paraId="184F435B" w14:textId="77777777" w:rsidTr="0030704D">
        <w:tc>
          <w:tcPr>
            <w:tcW w:w="2297" w:type="dxa"/>
            <w:tcBorders>
              <w:right w:val="single" w:sz="4" w:space="0" w:color="auto"/>
            </w:tcBorders>
            <w:shd w:val="clear" w:color="auto" w:fill="auto"/>
            <w:vAlign w:val="center"/>
          </w:tcPr>
          <w:p w14:paraId="7CEB7196" w14:textId="77777777" w:rsidR="00756C58" w:rsidRPr="00756C58" w:rsidRDefault="00756C58" w:rsidP="005A1FA9">
            <w:pPr>
              <w:spacing w:before="0" w:after="0"/>
              <w:jc w:val="left"/>
              <w:rPr>
                <w:rFonts w:eastAsia="Calibri" w:cs="Arial"/>
                <w:lang w:val="en-CA"/>
              </w:rPr>
            </w:pPr>
            <w:r w:rsidRPr="00756C58">
              <w:rPr>
                <w:rFonts w:eastAsia="Calibri"/>
                <w:lang w:val="en-CA"/>
              </w:rPr>
              <w:t>REB</w:t>
            </w:r>
            <w:r w:rsidR="00660163">
              <w:rPr>
                <w:rFonts w:eastAsia="Calibri"/>
                <w:lang w:val="en-CA"/>
              </w:rPr>
              <w:t>-</w:t>
            </w:r>
            <w:r w:rsidRPr="00756C58">
              <w:rPr>
                <w:rFonts w:eastAsia="Calibri"/>
                <w:lang w:val="en-CA"/>
              </w:rPr>
              <w:t>SOP</w:t>
            </w:r>
            <w:r w:rsidR="00660163">
              <w:rPr>
                <w:rFonts w:eastAsia="Calibri"/>
                <w:lang w:val="en-CA"/>
              </w:rPr>
              <w:t xml:space="preserve"> </w:t>
            </w:r>
            <w:r w:rsidR="008B7068" w:rsidRPr="008B7068">
              <w:rPr>
                <w:rFonts w:eastAsia="Calibri"/>
                <w:lang w:val="en-CA"/>
              </w:rPr>
              <w:t>105C.001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717E40" w14:textId="77777777" w:rsidR="00756C58" w:rsidRPr="00756C58" w:rsidRDefault="00756C58" w:rsidP="005A1FA9">
            <w:pPr>
              <w:spacing w:before="0" w:after="0"/>
              <w:jc w:val="center"/>
              <w:rPr>
                <w:rFonts w:eastAsia="Calibri"/>
                <w:lang w:val="en-CA"/>
              </w:rPr>
            </w:pPr>
            <w:proofErr w:type="spellStart"/>
            <w:r w:rsidRPr="00756C58">
              <w:rPr>
                <w:rFonts w:eastAsia="Calibri"/>
                <w:lang w:val="en-CA"/>
              </w:rPr>
              <w:t>YYYY</w:t>
            </w:r>
            <w:proofErr w:type="spellEnd"/>
            <w:r w:rsidRPr="00756C58">
              <w:rPr>
                <w:rFonts w:eastAsia="Calibri"/>
                <w:lang w:val="en-CA"/>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00559B4" w14:textId="77777777" w:rsidR="00756C58" w:rsidRPr="00756C58" w:rsidRDefault="00756C58" w:rsidP="005A1FA9">
            <w:pPr>
              <w:spacing w:before="0" w:after="0"/>
              <w:jc w:val="left"/>
              <w:rPr>
                <w:rFonts w:eastAsia="Calibri"/>
                <w:lang w:val="en-CA"/>
              </w:rPr>
            </w:pPr>
            <w:r w:rsidRPr="00756C58">
              <w:rPr>
                <w:rFonts w:eastAsia="Calibri"/>
                <w:lang w:val="en-CA"/>
              </w:rPr>
              <w:t xml:space="preserve">Original </w:t>
            </w:r>
            <w:r w:rsidR="00B43B4B">
              <w:rPr>
                <w:rFonts w:eastAsia="Calibri"/>
                <w:lang w:val="en-CA"/>
              </w:rPr>
              <w:t>v</w:t>
            </w:r>
            <w:r w:rsidRPr="00756C58">
              <w:rPr>
                <w:rFonts w:eastAsia="Calibri"/>
                <w:lang w:val="en-CA"/>
              </w:rPr>
              <w:t>ersion</w:t>
            </w:r>
          </w:p>
        </w:tc>
      </w:tr>
      <w:tr w:rsidR="00756C58" w:rsidRPr="00756C58" w14:paraId="61C0BFB8" w14:textId="77777777" w:rsidTr="0030704D">
        <w:tc>
          <w:tcPr>
            <w:tcW w:w="2297" w:type="dxa"/>
            <w:tcBorders>
              <w:right w:val="single" w:sz="4" w:space="0" w:color="auto"/>
            </w:tcBorders>
            <w:shd w:val="clear" w:color="auto" w:fill="auto"/>
            <w:vAlign w:val="center"/>
          </w:tcPr>
          <w:p w14:paraId="33D7C25E" w14:textId="77777777" w:rsidR="00756C58" w:rsidRPr="00756C58" w:rsidRDefault="00756C58" w:rsidP="005A1FA9">
            <w:pPr>
              <w:spacing w:before="0" w:after="0"/>
              <w:jc w:val="left"/>
              <w:rPr>
                <w:rFonts w:eastAsia="Calibri"/>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484E7C" w14:textId="77777777" w:rsidR="00756C58" w:rsidRPr="00756C58" w:rsidRDefault="00756C58" w:rsidP="005A1FA9">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BF7F00C" w14:textId="77777777" w:rsidR="00756C58" w:rsidRPr="00756C58" w:rsidRDefault="00756C58" w:rsidP="005A1FA9">
            <w:pPr>
              <w:spacing w:before="0" w:after="0"/>
              <w:jc w:val="left"/>
              <w:rPr>
                <w:rFonts w:eastAsia="Calibri"/>
                <w:lang w:val="en-CA"/>
              </w:rPr>
            </w:pPr>
          </w:p>
        </w:tc>
      </w:tr>
      <w:tr w:rsidR="00756C58" w:rsidRPr="00756C58" w14:paraId="685550A2" w14:textId="77777777" w:rsidTr="0030704D">
        <w:tc>
          <w:tcPr>
            <w:tcW w:w="2297" w:type="dxa"/>
            <w:tcBorders>
              <w:right w:val="single" w:sz="4" w:space="0" w:color="auto"/>
            </w:tcBorders>
            <w:shd w:val="clear" w:color="auto" w:fill="auto"/>
            <w:vAlign w:val="center"/>
          </w:tcPr>
          <w:p w14:paraId="3A87DAFF" w14:textId="77777777" w:rsidR="00756C58" w:rsidRPr="00756C58" w:rsidRDefault="00756C58" w:rsidP="005A1FA9">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08E94AB9" w14:textId="77777777" w:rsidR="00756C58" w:rsidRPr="00756C58" w:rsidRDefault="00756C58" w:rsidP="005A1FA9">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8E445C3" w14:textId="77777777" w:rsidR="00756C58" w:rsidRPr="00756C58" w:rsidRDefault="00756C58" w:rsidP="005A1FA9">
            <w:pPr>
              <w:spacing w:before="0" w:after="0"/>
              <w:jc w:val="left"/>
              <w:rPr>
                <w:rFonts w:eastAsia="Calibri"/>
                <w:lang w:val="en-CA"/>
              </w:rPr>
            </w:pPr>
          </w:p>
        </w:tc>
      </w:tr>
    </w:tbl>
    <w:p w14:paraId="2C034E5D" w14:textId="77777777" w:rsidR="00756C58" w:rsidRPr="00756C58" w:rsidRDefault="002E18ED" w:rsidP="005A1FA9">
      <w:pPr>
        <w:pStyle w:val="Titre1"/>
        <w:widowControl/>
      </w:pPr>
      <w:bookmarkStart w:id="7" w:name="_Toc10554377"/>
      <w:r>
        <w:t>Appendices</w:t>
      </w:r>
      <w:bookmarkEnd w:id="7"/>
    </w:p>
    <w:p w14:paraId="15E214C3" w14:textId="77777777" w:rsidR="00756C58" w:rsidRPr="00756C58" w:rsidRDefault="00756C58" w:rsidP="005A1FA9">
      <w:pPr>
        <w:rPr>
          <w:lang w:val="en-CA"/>
        </w:rPr>
      </w:pPr>
    </w:p>
    <w:sectPr w:rsidR="00756C58" w:rsidRPr="00756C5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5219" w14:textId="77777777" w:rsidR="000D60A3" w:rsidRDefault="000D60A3" w:rsidP="0030269A">
      <w:pPr>
        <w:spacing w:before="0" w:after="0"/>
      </w:pPr>
      <w:r>
        <w:separator/>
      </w:r>
    </w:p>
  </w:endnote>
  <w:endnote w:type="continuationSeparator" w:id="0">
    <w:p w14:paraId="48A10BCA" w14:textId="77777777" w:rsidR="000D60A3" w:rsidRDefault="000D60A3"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8906" w14:textId="77777777" w:rsidR="00A64D46" w:rsidRDefault="00A64D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9115" w14:textId="77777777" w:rsidR="002E18ED" w:rsidRPr="00627E38" w:rsidRDefault="002E18ED" w:rsidP="002E18ED">
    <w:pPr>
      <w:pStyle w:val="Pieddepage"/>
      <w:pBdr>
        <w:bottom w:val="single" w:sz="4" w:space="1" w:color="auto"/>
      </w:pBdr>
      <w:rPr>
        <w:sz w:val="20"/>
        <w:szCs w:val="20"/>
      </w:rPr>
    </w:pPr>
  </w:p>
  <w:p w14:paraId="64E2A02E"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A85B" w14:textId="77777777" w:rsidR="00A64D46" w:rsidRDefault="00A64D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9B2D" w14:textId="77777777" w:rsidR="000D60A3" w:rsidRDefault="000D60A3" w:rsidP="0030269A">
      <w:pPr>
        <w:spacing w:before="0" w:after="0"/>
      </w:pPr>
      <w:r>
        <w:separator/>
      </w:r>
    </w:p>
  </w:footnote>
  <w:footnote w:type="continuationSeparator" w:id="0">
    <w:p w14:paraId="0D8BF54C" w14:textId="77777777" w:rsidR="000D60A3" w:rsidRDefault="000D60A3" w:rsidP="003026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F6AE" w14:textId="77777777" w:rsidR="00A64D46" w:rsidRDefault="00A64D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4513"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28C5E51E" w14:textId="77777777" w:rsidTr="58B8826E">
      <w:trPr>
        <w:trHeight w:val="567"/>
      </w:trPr>
      <w:tc>
        <w:tcPr>
          <w:tcW w:w="4957" w:type="dxa"/>
          <w:vMerge w:val="restart"/>
          <w:tcBorders>
            <w:right w:val="single" w:sz="4" w:space="0" w:color="auto"/>
          </w:tcBorders>
          <w:shd w:val="clear" w:color="auto" w:fill="auto"/>
          <w:vAlign w:val="center"/>
        </w:tcPr>
        <w:p w14:paraId="73F29116" w14:textId="0B5000F7" w:rsidR="0030269A" w:rsidRPr="00406030" w:rsidRDefault="0030269A" w:rsidP="0030269A">
          <w:pPr>
            <w:pStyle w:val="En-tte"/>
            <w:rPr>
              <w:rFonts w:eastAsia="Calibri"/>
            </w:rPr>
          </w:pPr>
          <w:bookmarkStart w:id="8" w:name="_GoBack"/>
          <w:bookmarkEnd w:id="8"/>
        </w:p>
      </w:tc>
      <w:tc>
        <w:tcPr>
          <w:tcW w:w="5113" w:type="dxa"/>
          <w:tcBorders>
            <w:top w:val="single" w:sz="4" w:space="0" w:color="auto"/>
            <w:left w:val="single" w:sz="4" w:space="0" w:color="auto"/>
            <w:right w:val="single" w:sz="4" w:space="0" w:color="auto"/>
          </w:tcBorders>
          <w:shd w:val="clear" w:color="auto" w:fill="auto"/>
          <w:vAlign w:val="center"/>
        </w:tcPr>
        <w:p w14:paraId="3BB4F91F"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8B7068" w:rsidRPr="008B7068">
            <w:rPr>
              <w:sz w:val="32"/>
              <w:szCs w:val="32"/>
              <w:lang w:val="en-US"/>
            </w:rPr>
            <w:t>105C.00</w:t>
          </w:r>
          <w:r w:rsidR="008B7068">
            <w:rPr>
              <w:sz w:val="32"/>
              <w:szCs w:val="32"/>
              <w:lang w:val="en-US"/>
            </w:rPr>
            <w:t>1</w:t>
          </w:r>
        </w:p>
      </w:tc>
    </w:tr>
    <w:tr w:rsidR="0030269A" w:rsidRPr="005A11F5" w14:paraId="61BECC20" w14:textId="77777777" w:rsidTr="58B8826E">
      <w:trPr>
        <w:trHeight w:val="567"/>
      </w:trPr>
      <w:tc>
        <w:tcPr>
          <w:tcW w:w="4957" w:type="dxa"/>
          <w:vMerge/>
        </w:tcPr>
        <w:p w14:paraId="4AF374FB"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78DBAD27" w14:textId="77777777" w:rsidR="0030269A" w:rsidRPr="002F7EC5" w:rsidRDefault="0030269A" w:rsidP="0030269A">
          <w:pPr>
            <w:spacing w:before="0" w:after="0"/>
            <w:jc w:val="right"/>
            <w:rPr>
              <w:lang w:val="en-US"/>
            </w:rPr>
          </w:pPr>
          <w:r w:rsidRPr="002F7EC5">
            <w:rPr>
              <w:lang w:val="en-US"/>
            </w:rPr>
            <w:t>Research Ethics Board</w:t>
          </w:r>
        </w:p>
        <w:p w14:paraId="1E8EA78F" w14:textId="77777777" w:rsidR="0030269A" w:rsidRPr="002F7EC5" w:rsidRDefault="0030269A" w:rsidP="0030269A">
          <w:pPr>
            <w:spacing w:before="0" w:after="0"/>
            <w:jc w:val="right"/>
            <w:rPr>
              <w:lang w:val="en-US"/>
            </w:rPr>
          </w:pPr>
          <w:r w:rsidRPr="002F7EC5">
            <w:rPr>
              <w:lang w:val="en-US"/>
            </w:rPr>
            <w:t>Standard Operating Procedure</w:t>
          </w:r>
        </w:p>
      </w:tc>
    </w:tr>
  </w:tbl>
  <w:p w14:paraId="6FA9C3C9" w14:textId="77777777" w:rsidR="0030269A" w:rsidRPr="002F7EC5" w:rsidRDefault="0030269A" w:rsidP="0030269A">
    <w:pPr>
      <w:pStyle w:val="En-tte"/>
      <w:rPr>
        <w:lang w:val="en-US"/>
      </w:rPr>
    </w:pPr>
  </w:p>
  <w:p w14:paraId="5EC8DFE4"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A8FCB" w14:textId="77777777" w:rsidR="00A64D46" w:rsidRDefault="00A64D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68"/>
    <w:rsid w:val="00012A3D"/>
    <w:rsid w:val="0002610A"/>
    <w:rsid w:val="000731F7"/>
    <w:rsid w:val="000C3D7F"/>
    <w:rsid w:val="000D60A3"/>
    <w:rsid w:val="00226DCF"/>
    <w:rsid w:val="00283978"/>
    <w:rsid w:val="0028581A"/>
    <w:rsid w:val="002B5BA5"/>
    <w:rsid w:val="002B5EA6"/>
    <w:rsid w:val="002E18ED"/>
    <w:rsid w:val="002E750D"/>
    <w:rsid w:val="0030269A"/>
    <w:rsid w:val="00302BF0"/>
    <w:rsid w:val="0032222C"/>
    <w:rsid w:val="00381E3D"/>
    <w:rsid w:val="00386EA4"/>
    <w:rsid w:val="00407B78"/>
    <w:rsid w:val="004374F7"/>
    <w:rsid w:val="00444D39"/>
    <w:rsid w:val="00542A47"/>
    <w:rsid w:val="0059613B"/>
    <w:rsid w:val="005A11F5"/>
    <w:rsid w:val="005A1FA9"/>
    <w:rsid w:val="00660163"/>
    <w:rsid w:val="006679F4"/>
    <w:rsid w:val="006A4376"/>
    <w:rsid w:val="00753239"/>
    <w:rsid w:val="00756C58"/>
    <w:rsid w:val="00802F4C"/>
    <w:rsid w:val="00861AE8"/>
    <w:rsid w:val="008729A6"/>
    <w:rsid w:val="008A587F"/>
    <w:rsid w:val="008B7068"/>
    <w:rsid w:val="008E5297"/>
    <w:rsid w:val="008F4B93"/>
    <w:rsid w:val="009754E0"/>
    <w:rsid w:val="00986A54"/>
    <w:rsid w:val="009F3526"/>
    <w:rsid w:val="00A26CA7"/>
    <w:rsid w:val="00A313CE"/>
    <w:rsid w:val="00A64D46"/>
    <w:rsid w:val="00A967C9"/>
    <w:rsid w:val="00B43B4B"/>
    <w:rsid w:val="00B66BD6"/>
    <w:rsid w:val="00B66EA8"/>
    <w:rsid w:val="00CE63B7"/>
    <w:rsid w:val="00D14E15"/>
    <w:rsid w:val="00DC2BA3"/>
    <w:rsid w:val="00E428CC"/>
    <w:rsid w:val="00E83DF3"/>
    <w:rsid w:val="00EC101E"/>
    <w:rsid w:val="00EC34C7"/>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C38E"/>
  <w14:defaultImageDpi w14:val="32767"/>
  <w15:chartTrackingRefBased/>
  <w15:docId w15:val="{C3D09C04-DE11-4AFE-B3F8-2FD11CD7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uiPriority w:val="99"/>
    <w:rsid w:val="005A11F5"/>
    <w:rPr>
      <w:rFonts w:cs="Times New Roman (Corps CS)"/>
      <w:sz w:val="20"/>
      <w:szCs w:val="20"/>
      <w:lang w:val="fr-CA"/>
    </w:rPr>
  </w:style>
  <w:style w:type="character" w:styleId="Appelnotedebasdep">
    <w:name w:val="footnote reference"/>
    <w:basedOn w:val="Policepardfaut"/>
    <w:uiPriority w:val="99"/>
    <w:semiHidden/>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B2DC-1EA0-47C4-8832-17C11CA5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4</TotalTime>
  <Pages>1</Pages>
  <Words>254</Words>
  <Characters>1403</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5</cp:revision>
  <dcterms:created xsi:type="dcterms:W3CDTF">2019-06-04T19:18:00Z</dcterms:created>
  <dcterms:modified xsi:type="dcterms:W3CDTF">2019-09-20T17:27:00Z</dcterms:modified>
</cp:coreProperties>
</file>